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B332" w14:textId="77777777" w:rsidR="00181EE8" w:rsidRPr="00181EE8" w:rsidRDefault="00181EE8" w:rsidP="00181EE8">
      <w:pPr>
        <w:jc w:val="center"/>
        <w:rPr>
          <w:rFonts w:ascii="Algerian" w:hAnsi="Algerian"/>
          <w:b/>
          <w:bCs/>
          <w:color w:val="2F5496" w:themeColor="accent1" w:themeShade="BF"/>
          <w:sz w:val="40"/>
          <w:szCs w:val="40"/>
          <w:lang w:val="en-IN"/>
        </w:rPr>
      </w:pPr>
      <w:r w:rsidRPr="00181EE8">
        <w:rPr>
          <w:rFonts w:ascii="Algerian" w:hAnsi="Algerian"/>
          <w:b/>
          <w:bCs/>
          <w:color w:val="2F5496" w:themeColor="accent1" w:themeShade="BF"/>
          <w:sz w:val="40"/>
          <w:szCs w:val="40"/>
          <w:lang w:val="en-IN"/>
        </w:rPr>
        <w:t>Grievance Redressal Policy</w:t>
      </w:r>
    </w:p>
    <w:p w14:paraId="7E073F01" w14:textId="77777777" w:rsidR="00181EE8" w:rsidRPr="00181EE8" w:rsidRDefault="00181EE8" w:rsidP="00181EE8">
      <w:pPr>
        <w:rPr>
          <w:lang w:val="en-IN"/>
        </w:rPr>
      </w:pPr>
      <w:r w:rsidRPr="00181EE8">
        <w:rPr>
          <w:b/>
          <w:bCs/>
          <w:lang w:val="en-IN"/>
        </w:rPr>
        <w:t xml:space="preserve">Kickstart Vision to Reality </w:t>
      </w:r>
      <w:proofErr w:type="spellStart"/>
      <w:r w:rsidRPr="00181EE8">
        <w:rPr>
          <w:b/>
          <w:bCs/>
          <w:lang w:val="en-IN"/>
        </w:rPr>
        <w:t>Pvt.</w:t>
      </w:r>
      <w:proofErr w:type="spellEnd"/>
      <w:r w:rsidRPr="00181EE8">
        <w:rPr>
          <w:b/>
          <w:bCs/>
          <w:lang w:val="en-IN"/>
        </w:rPr>
        <w:t xml:space="preserve"> Ltd.</w:t>
      </w:r>
      <w:r w:rsidRPr="00181EE8">
        <w:rPr>
          <w:lang w:val="en-IN"/>
        </w:rPr>
        <w:br/>
      </w:r>
      <w:r w:rsidRPr="00181EE8">
        <w:rPr>
          <w:b/>
          <w:bCs/>
          <w:lang w:val="en-IN"/>
        </w:rPr>
        <w:t xml:space="preserve">Office: </w:t>
      </w:r>
      <w:proofErr w:type="spellStart"/>
      <w:r w:rsidRPr="00181EE8">
        <w:rPr>
          <w:b/>
          <w:bCs/>
          <w:lang w:val="en-IN"/>
        </w:rPr>
        <w:t>Hapur</w:t>
      </w:r>
      <w:proofErr w:type="spellEnd"/>
      <w:r w:rsidRPr="00181EE8">
        <w:rPr>
          <w:b/>
          <w:bCs/>
          <w:lang w:val="en-IN"/>
        </w:rPr>
        <w:t>, Uttar Pradesh</w:t>
      </w:r>
    </w:p>
    <w:p w14:paraId="77091241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4F2B7235">
          <v:rect id="_x0000_i1091" style="width:0;height:1.5pt" o:hralign="center" o:hrstd="t" o:hr="t" fillcolor="#a0a0a0" stroked="f"/>
        </w:pict>
      </w:r>
    </w:p>
    <w:p w14:paraId="320E426C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1. Objective</w:t>
      </w:r>
    </w:p>
    <w:p w14:paraId="6816F7FB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t xml:space="preserve">The purpose of this policy is to ensure that all employees, partners, and customers of </w:t>
      </w:r>
      <w:r w:rsidRPr="00181EE8">
        <w:rPr>
          <w:b/>
          <w:bCs/>
          <w:lang w:val="en-IN"/>
        </w:rPr>
        <w:t xml:space="preserve">Kickstart Vision to Reality </w:t>
      </w:r>
      <w:proofErr w:type="spellStart"/>
      <w:r w:rsidRPr="00181EE8">
        <w:rPr>
          <w:b/>
          <w:bCs/>
          <w:lang w:val="en-IN"/>
        </w:rPr>
        <w:t>Pvt.</w:t>
      </w:r>
      <w:proofErr w:type="spellEnd"/>
      <w:r w:rsidRPr="00181EE8">
        <w:rPr>
          <w:b/>
          <w:bCs/>
          <w:lang w:val="en-IN"/>
        </w:rPr>
        <w:t xml:space="preserve"> Ltd. (KVR)</w:t>
      </w:r>
      <w:r w:rsidRPr="00181EE8">
        <w:rPr>
          <w:lang w:val="en-IN"/>
        </w:rPr>
        <w:t xml:space="preserve"> have a formal mechanism for raising grievances and that such grievances are resolved promptly, fairly, and transparently.</w:t>
      </w:r>
    </w:p>
    <w:p w14:paraId="543454B7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50C94C65">
          <v:rect id="_x0000_i1092" style="width:0;height:1.5pt" o:hralign="center" o:hrstd="t" o:hr="t" fillcolor="#a0a0a0" stroked="f"/>
        </w:pict>
      </w:r>
    </w:p>
    <w:p w14:paraId="76A2C5F8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2. Scope</w:t>
      </w:r>
    </w:p>
    <w:p w14:paraId="5D91C4F6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t>This policy applies to:</w:t>
      </w:r>
    </w:p>
    <w:p w14:paraId="3C3DF399" w14:textId="77777777" w:rsidR="00181EE8" w:rsidRPr="00181EE8" w:rsidRDefault="00181EE8" w:rsidP="00181EE8">
      <w:pPr>
        <w:numPr>
          <w:ilvl w:val="0"/>
          <w:numId w:val="4"/>
        </w:numPr>
        <w:rPr>
          <w:lang w:val="en-IN"/>
        </w:rPr>
      </w:pPr>
      <w:r w:rsidRPr="00181EE8">
        <w:rPr>
          <w:lang w:val="en-IN"/>
        </w:rPr>
        <w:t>Employees of KVR</w:t>
      </w:r>
    </w:p>
    <w:p w14:paraId="2FB71371" w14:textId="77777777" w:rsidR="00181EE8" w:rsidRPr="00181EE8" w:rsidRDefault="00181EE8" w:rsidP="00181EE8">
      <w:pPr>
        <w:numPr>
          <w:ilvl w:val="0"/>
          <w:numId w:val="4"/>
        </w:numPr>
        <w:rPr>
          <w:lang w:val="en-IN"/>
        </w:rPr>
      </w:pPr>
      <w:r w:rsidRPr="00181EE8">
        <w:rPr>
          <w:lang w:val="en-IN"/>
        </w:rPr>
        <w:t>Referral Partners / Associates</w:t>
      </w:r>
    </w:p>
    <w:p w14:paraId="1D71AE3E" w14:textId="77777777" w:rsidR="00181EE8" w:rsidRPr="00181EE8" w:rsidRDefault="00181EE8" w:rsidP="00181EE8">
      <w:pPr>
        <w:numPr>
          <w:ilvl w:val="0"/>
          <w:numId w:val="4"/>
        </w:numPr>
        <w:rPr>
          <w:lang w:val="en-IN"/>
        </w:rPr>
      </w:pPr>
      <w:r w:rsidRPr="00181EE8">
        <w:rPr>
          <w:lang w:val="en-IN"/>
        </w:rPr>
        <w:t>Clients / Customers availing KVR services</w:t>
      </w:r>
    </w:p>
    <w:p w14:paraId="2D365259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5584A32B">
          <v:rect id="_x0000_i1093" style="width:0;height:1.5pt" o:hralign="center" o:hrstd="t" o:hr="t" fillcolor="#a0a0a0" stroked="f"/>
        </w:pict>
      </w:r>
    </w:p>
    <w:p w14:paraId="1801E14C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3. Definition of Grievance</w:t>
      </w:r>
    </w:p>
    <w:p w14:paraId="1B2CE698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t>A grievance may include but is not limited to:</w:t>
      </w:r>
    </w:p>
    <w:p w14:paraId="249721B9" w14:textId="77777777" w:rsidR="00181EE8" w:rsidRPr="00181EE8" w:rsidRDefault="00181EE8" w:rsidP="00181EE8">
      <w:pPr>
        <w:numPr>
          <w:ilvl w:val="0"/>
          <w:numId w:val="5"/>
        </w:numPr>
        <w:rPr>
          <w:lang w:val="en-IN"/>
        </w:rPr>
      </w:pPr>
      <w:r w:rsidRPr="00181EE8">
        <w:rPr>
          <w:lang w:val="en-IN"/>
        </w:rPr>
        <w:t>Unfair treatment or discrimination</w:t>
      </w:r>
    </w:p>
    <w:p w14:paraId="54F57B24" w14:textId="77777777" w:rsidR="00181EE8" w:rsidRPr="00181EE8" w:rsidRDefault="00181EE8" w:rsidP="00181EE8">
      <w:pPr>
        <w:numPr>
          <w:ilvl w:val="0"/>
          <w:numId w:val="5"/>
        </w:numPr>
        <w:rPr>
          <w:lang w:val="en-IN"/>
        </w:rPr>
      </w:pPr>
      <w:r w:rsidRPr="00181EE8">
        <w:rPr>
          <w:lang w:val="en-IN"/>
        </w:rPr>
        <w:t>Salary, payout, or incentive issues</w:t>
      </w:r>
    </w:p>
    <w:p w14:paraId="6881F21C" w14:textId="77777777" w:rsidR="00181EE8" w:rsidRPr="00181EE8" w:rsidRDefault="00181EE8" w:rsidP="00181EE8">
      <w:pPr>
        <w:numPr>
          <w:ilvl w:val="0"/>
          <w:numId w:val="5"/>
        </w:numPr>
        <w:rPr>
          <w:lang w:val="en-IN"/>
        </w:rPr>
      </w:pPr>
      <w:r w:rsidRPr="00181EE8">
        <w:rPr>
          <w:lang w:val="en-IN"/>
        </w:rPr>
        <w:t>Workplace harassment or misconduct</w:t>
      </w:r>
    </w:p>
    <w:p w14:paraId="5C321ACD" w14:textId="77777777" w:rsidR="00181EE8" w:rsidRPr="00181EE8" w:rsidRDefault="00181EE8" w:rsidP="00181EE8">
      <w:pPr>
        <w:numPr>
          <w:ilvl w:val="0"/>
          <w:numId w:val="5"/>
        </w:numPr>
        <w:rPr>
          <w:lang w:val="en-IN"/>
        </w:rPr>
      </w:pPr>
      <w:r w:rsidRPr="00181EE8">
        <w:rPr>
          <w:lang w:val="en-IN"/>
        </w:rPr>
        <w:t>Delay in service delivery or customer support</w:t>
      </w:r>
    </w:p>
    <w:p w14:paraId="093B0344" w14:textId="77777777" w:rsidR="00181EE8" w:rsidRPr="00181EE8" w:rsidRDefault="00181EE8" w:rsidP="00181EE8">
      <w:pPr>
        <w:numPr>
          <w:ilvl w:val="0"/>
          <w:numId w:val="5"/>
        </w:numPr>
        <w:rPr>
          <w:lang w:val="en-IN"/>
        </w:rPr>
      </w:pPr>
      <w:r w:rsidRPr="00181EE8">
        <w:rPr>
          <w:lang w:val="en-IN"/>
        </w:rPr>
        <w:t>Breach of commitments or policies</w:t>
      </w:r>
    </w:p>
    <w:p w14:paraId="37F9048C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5C7498B6">
          <v:rect id="_x0000_i1094" style="width:0;height:1.5pt" o:hralign="center" o:hrstd="t" o:hr="t" fillcolor="#a0a0a0" stroked="f"/>
        </w:pict>
      </w:r>
    </w:p>
    <w:p w14:paraId="67303537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4. Grievance Redressal Committee (GRC)</w:t>
      </w:r>
    </w:p>
    <w:p w14:paraId="3F766E53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t xml:space="preserve">KVR will constitute a </w:t>
      </w:r>
      <w:r w:rsidRPr="00181EE8">
        <w:rPr>
          <w:b/>
          <w:bCs/>
          <w:lang w:val="en-IN"/>
        </w:rPr>
        <w:t>Grievance Redressal Committee</w:t>
      </w:r>
      <w:r w:rsidRPr="00181EE8">
        <w:rPr>
          <w:lang w:val="en-IN"/>
        </w:rPr>
        <w:t xml:space="preserve"> consisting of:</w:t>
      </w:r>
    </w:p>
    <w:p w14:paraId="3D733CD8" w14:textId="77777777" w:rsidR="00181EE8" w:rsidRPr="00181EE8" w:rsidRDefault="00181EE8" w:rsidP="00181EE8">
      <w:pPr>
        <w:numPr>
          <w:ilvl w:val="0"/>
          <w:numId w:val="6"/>
        </w:numPr>
        <w:rPr>
          <w:lang w:val="en-IN"/>
        </w:rPr>
      </w:pPr>
      <w:r w:rsidRPr="00181EE8">
        <w:rPr>
          <w:b/>
          <w:bCs/>
          <w:lang w:val="en-IN"/>
        </w:rPr>
        <w:t>Grievance Officer (GO)</w:t>
      </w:r>
      <w:r w:rsidRPr="00181EE8">
        <w:rPr>
          <w:lang w:val="en-IN"/>
        </w:rPr>
        <w:t xml:space="preserve"> – Nominated by management</w:t>
      </w:r>
    </w:p>
    <w:p w14:paraId="08F20A61" w14:textId="77777777" w:rsidR="00181EE8" w:rsidRPr="00181EE8" w:rsidRDefault="00181EE8" w:rsidP="00181EE8">
      <w:pPr>
        <w:numPr>
          <w:ilvl w:val="0"/>
          <w:numId w:val="6"/>
        </w:numPr>
        <w:rPr>
          <w:lang w:val="en-IN"/>
        </w:rPr>
      </w:pPr>
      <w:r w:rsidRPr="00181EE8">
        <w:rPr>
          <w:b/>
          <w:bCs/>
          <w:lang w:val="en-IN"/>
        </w:rPr>
        <w:lastRenderedPageBreak/>
        <w:t>HR/Admin Representative</w:t>
      </w:r>
    </w:p>
    <w:p w14:paraId="4884F1E5" w14:textId="77777777" w:rsidR="00181EE8" w:rsidRPr="00181EE8" w:rsidRDefault="00181EE8" w:rsidP="00181EE8">
      <w:pPr>
        <w:numPr>
          <w:ilvl w:val="0"/>
          <w:numId w:val="6"/>
        </w:numPr>
        <w:rPr>
          <w:lang w:val="en-IN"/>
        </w:rPr>
      </w:pPr>
      <w:r w:rsidRPr="00181EE8">
        <w:rPr>
          <w:b/>
          <w:bCs/>
          <w:lang w:val="en-IN"/>
        </w:rPr>
        <w:t>Independent Member (if required for sensitive cases)</w:t>
      </w:r>
    </w:p>
    <w:p w14:paraId="2F40C30C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00137422">
          <v:rect id="_x0000_i1095" style="width:0;height:1.5pt" o:hralign="center" o:hrstd="t" o:hr="t" fillcolor="#a0a0a0" stroked="f"/>
        </w:pict>
      </w:r>
    </w:p>
    <w:p w14:paraId="62876991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5. Procedure for Raising a Grievance</w:t>
      </w:r>
    </w:p>
    <w:p w14:paraId="7FE9C114" w14:textId="77777777" w:rsidR="00181EE8" w:rsidRPr="00181EE8" w:rsidRDefault="00181EE8" w:rsidP="00181EE8">
      <w:pPr>
        <w:numPr>
          <w:ilvl w:val="0"/>
          <w:numId w:val="7"/>
        </w:numPr>
        <w:rPr>
          <w:lang w:val="en-IN"/>
        </w:rPr>
      </w:pPr>
      <w:r w:rsidRPr="00181EE8">
        <w:rPr>
          <w:lang w:val="en-IN"/>
        </w:rPr>
        <w:t xml:space="preserve">The complainant may submit a grievance in </w:t>
      </w:r>
      <w:r w:rsidRPr="00181EE8">
        <w:rPr>
          <w:b/>
          <w:bCs/>
          <w:lang w:val="en-IN"/>
        </w:rPr>
        <w:t>written form (email/letter/form)</w:t>
      </w:r>
      <w:r w:rsidRPr="00181EE8">
        <w:rPr>
          <w:lang w:val="en-IN"/>
        </w:rPr>
        <w:t xml:space="preserve"> to the Grievance Officer.</w:t>
      </w:r>
    </w:p>
    <w:p w14:paraId="45A12190" w14:textId="77777777" w:rsidR="00181EE8" w:rsidRPr="00181EE8" w:rsidRDefault="00181EE8" w:rsidP="00181EE8">
      <w:pPr>
        <w:numPr>
          <w:ilvl w:val="0"/>
          <w:numId w:val="7"/>
        </w:numPr>
        <w:rPr>
          <w:lang w:val="en-IN"/>
        </w:rPr>
      </w:pPr>
      <w:r w:rsidRPr="00181EE8">
        <w:rPr>
          <w:lang w:val="en-IN"/>
        </w:rPr>
        <w:t xml:space="preserve">Acknowledgment will be sent within </w:t>
      </w:r>
      <w:r w:rsidRPr="00181EE8">
        <w:rPr>
          <w:b/>
          <w:bCs/>
          <w:lang w:val="en-IN"/>
        </w:rPr>
        <w:t>48 hours</w:t>
      </w:r>
      <w:r w:rsidRPr="00181EE8">
        <w:rPr>
          <w:lang w:val="en-IN"/>
        </w:rPr>
        <w:t xml:space="preserve"> of receipt.</w:t>
      </w:r>
    </w:p>
    <w:p w14:paraId="5191708C" w14:textId="77777777" w:rsidR="00181EE8" w:rsidRPr="00181EE8" w:rsidRDefault="00181EE8" w:rsidP="00181EE8">
      <w:pPr>
        <w:numPr>
          <w:ilvl w:val="0"/>
          <w:numId w:val="7"/>
        </w:numPr>
        <w:rPr>
          <w:lang w:val="en-IN"/>
        </w:rPr>
      </w:pPr>
      <w:r w:rsidRPr="00181EE8">
        <w:rPr>
          <w:lang w:val="en-IN"/>
        </w:rPr>
        <w:t xml:space="preserve">The Grievance Officer will record the complaint in the </w:t>
      </w:r>
      <w:r w:rsidRPr="00181EE8">
        <w:rPr>
          <w:b/>
          <w:bCs/>
          <w:lang w:val="en-IN"/>
        </w:rPr>
        <w:t>Grievance Register/Portal</w:t>
      </w:r>
      <w:r w:rsidRPr="00181EE8">
        <w:rPr>
          <w:lang w:val="en-IN"/>
        </w:rPr>
        <w:t>.</w:t>
      </w:r>
    </w:p>
    <w:p w14:paraId="53977F87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055AF30E">
          <v:rect id="_x0000_i1096" style="width:0;height:1.5pt" o:hralign="center" o:hrstd="t" o:hr="t" fillcolor="#a0a0a0" stroked="f"/>
        </w:pict>
      </w:r>
    </w:p>
    <w:p w14:paraId="7604419F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6. Resolution Process</w:t>
      </w:r>
    </w:p>
    <w:p w14:paraId="1C5659F7" w14:textId="77777777" w:rsidR="00181EE8" w:rsidRPr="00181EE8" w:rsidRDefault="00181EE8" w:rsidP="00181EE8">
      <w:pPr>
        <w:numPr>
          <w:ilvl w:val="0"/>
          <w:numId w:val="8"/>
        </w:numPr>
        <w:rPr>
          <w:lang w:val="en-IN"/>
        </w:rPr>
      </w:pPr>
      <w:r w:rsidRPr="00181EE8">
        <w:rPr>
          <w:b/>
          <w:bCs/>
          <w:lang w:val="en-IN"/>
        </w:rPr>
        <w:t>Initial Review:</w:t>
      </w:r>
      <w:r w:rsidRPr="00181EE8">
        <w:rPr>
          <w:lang w:val="en-IN"/>
        </w:rPr>
        <w:t xml:space="preserve"> Within </w:t>
      </w:r>
      <w:r w:rsidRPr="00181EE8">
        <w:rPr>
          <w:b/>
          <w:bCs/>
          <w:lang w:val="en-IN"/>
        </w:rPr>
        <w:t>7 working days</w:t>
      </w:r>
      <w:r w:rsidRPr="00181EE8">
        <w:rPr>
          <w:lang w:val="en-IN"/>
        </w:rPr>
        <w:t>, the GRC will investigate the grievance.</w:t>
      </w:r>
    </w:p>
    <w:p w14:paraId="37C60D1B" w14:textId="77777777" w:rsidR="00181EE8" w:rsidRPr="00181EE8" w:rsidRDefault="00181EE8" w:rsidP="00181EE8">
      <w:pPr>
        <w:numPr>
          <w:ilvl w:val="0"/>
          <w:numId w:val="8"/>
        </w:numPr>
        <w:rPr>
          <w:lang w:val="en-IN"/>
        </w:rPr>
      </w:pPr>
      <w:r w:rsidRPr="00181EE8">
        <w:rPr>
          <w:b/>
          <w:bCs/>
          <w:lang w:val="en-IN"/>
        </w:rPr>
        <w:t>Hearing:</w:t>
      </w:r>
      <w:r w:rsidRPr="00181EE8">
        <w:rPr>
          <w:lang w:val="en-IN"/>
        </w:rPr>
        <w:t xml:space="preserve"> If required, the complainant and concerned parties will be heard.</w:t>
      </w:r>
    </w:p>
    <w:p w14:paraId="43F19D60" w14:textId="77777777" w:rsidR="00181EE8" w:rsidRPr="00181EE8" w:rsidRDefault="00181EE8" w:rsidP="00181EE8">
      <w:pPr>
        <w:numPr>
          <w:ilvl w:val="0"/>
          <w:numId w:val="8"/>
        </w:numPr>
        <w:rPr>
          <w:lang w:val="en-IN"/>
        </w:rPr>
      </w:pPr>
      <w:r w:rsidRPr="00181EE8">
        <w:rPr>
          <w:b/>
          <w:bCs/>
          <w:lang w:val="en-IN"/>
        </w:rPr>
        <w:t>Decision:</w:t>
      </w:r>
      <w:r w:rsidRPr="00181EE8">
        <w:rPr>
          <w:lang w:val="en-IN"/>
        </w:rPr>
        <w:t xml:space="preserve"> A resolution/decision will be communicated in writing within </w:t>
      </w:r>
      <w:r w:rsidRPr="00181EE8">
        <w:rPr>
          <w:b/>
          <w:bCs/>
          <w:lang w:val="en-IN"/>
        </w:rPr>
        <w:t>15 working days</w:t>
      </w:r>
      <w:r w:rsidRPr="00181EE8">
        <w:rPr>
          <w:lang w:val="en-IN"/>
        </w:rPr>
        <w:t xml:space="preserve"> of filing.</w:t>
      </w:r>
    </w:p>
    <w:p w14:paraId="272F3A2D" w14:textId="77777777" w:rsidR="00181EE8" w:rsidRPr="00181EE8" w:rsidRDefault="00181EE8" w:rsidP="00181EE8">
      <w:pPr>
        <w:numPr>
          <w:ilvl w:val="0"/>
          <w:numId w:val="8"/>
        </w:numPr>
        <w:rPr>
          <w:lang w:val="en-IN"/>
        </w:rPr>
      </w:pPr>
      <w:r w:rsidRPr="00181EE8">
        <w:rPr>
          <w:b/>
          <w:bCs/>
          <w:lang w:val="en-IN"/>
        </w:rPr>
        <w:t>Escalation:</w:t>
      </w:r>
      <w:r w:rsidRPr="00181EE8">
        <w:rPr>
          <w:lang w:val="en-IN"/>
        </w:rPr>
        <w:t xml:space="preserve"> If the grievance remains unresolved, it may be escalated to senior management or external legal authorities (where applicable).</w:t>
      </w:r>
    </w:p>
    <w:p w14:paraId="59D7A311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0D2B0422">
          <v:rect id="_x0000_i1097" style="width:0;height:1.5pt" o:hralign="center" o:hrstd="t" o:hr="t" fillcolor="#a0a0a0" stroked="f"/>
        </w:pict>
      </w:r>
    </w:p>
    <w:p w14:paraId="4097B165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7. Confidentiality</w:t>
      </w:r>
    </w:p>
    <w:p w14:paraId="167D50F4" w14:textId="77777777" w:rsidR="00181EE8" w:rsidRPr="00181EE8" w:rsidRDefault="00181EE8" w:rsidP="00181EE8">
      <w:pPr>
        <w:numPr>
          <w:ilvl w:val="0"/>
          <w:numId w:val="9"/>
        </w:numPr>
        <w:rPr>
          <w:lang w:val="en-IN"/>
        </w:rPr>
      </w:pPr>
      <w:r w:rsidRPr="00181EE8">
        <w:rPr>
          <w:lang w:val="en-IN"/>
        </w:rPr>
        <w:t xml:space="preserve">All grievances will be handled with </w:t>
      </w:r>
      <w:r w:rsidRPr="00181EE8">
        <w:rPr>
          <w:b/>
          <w:bCs/>
          <w:lang w:val="en-IN"/>
        </w:rPr>
        <w:t>strict confidentiality</w:t>
      </w:r>
      <w:r w:rsidRPr="00181EE8">
        <w:rPr>
          <w:lang w:val="en-IN"/>
        </w:rPr>
        <w:t>.</w:t>
      </w:r>
    </w:p>
    <w:p w14:paraId="60974B46" w14:textId="77777777" w:rsidR="00181EE8" w:rsidRPr="00181EE8" w:rsidRDefault="00181EE8" w:rsidP="00181EE8">
      <w:pPr>
        <w:numPr>
          <w:ilvl w:val="0"/>
          <w:numId w:val="9"/>
        </w:numPr>
        <w:rPr>
          <w:lang w:val="en-IN"/>
        </w:rPr>
      </w:pPr>
      <w:r w:rsidRPr="00181EE8">
        <w:rPr>
          <w:lang w:val="en-IN"/>
        </w:rPr>
        <w:t>No complainant will face retaliation for raising a genuine grievance.</w:t>
      </w:r>
    </w:p>
    <w:p w14:paraId="272FA3D5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464A3548">
          <v:rect id="_x0000_i1098" style="width:0;height:1.5pt" o:hralign="center" o:hrstd="t" o:hr="t" fillcolor="#a0a0a0" stroked="f"/>
        </w:pict>
      </w:r>
    </w:p>
    <w:p w14:paraId="69ACEF54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8. Record Keeping</w:t>
      </w:r>
    </w:p>
    <w:p w14:paraId="2A665843" w14:textId="77777777" w:rsidR="00181EE8" w:rsidRPr="00181EE8" w:rsidRDefault="00181EE8" w:rsidP="00181EE8">
      <w:pPr>
        <w:numPr>
          <w:ilvl w:val="0"/>
          <w:numId w:val="10"/>
        </w:numPr>
        <w:rPr>
          <w:lang w:val="en-IN"/>
        </w:rPr>
      </w:pPr>
      <w:r w:rsidRPr="00181EE8">
        <w:rPr>
          <w:lang w:val="en-IN"/>
        </w:rPr>
        <w:t xml:space="preserve">All complaints, actions taken, and final resolutions will be documented and maintained for </w:t>
      </w:r>
      <w:r w:rsidRPr="00181EE8">
        <w:rPr>
          <w:b/>
          <w:bCs/>
          <w:lang w:val="en-IN"/>
        </w:rPr>
        <w:t>minimum 3 years</w:t>
      </w:r>
      <w:r w:rsidRPr="00181EE8">
        <w:rPr>
          <w:lang w:val="en-IN"/>
        </w:rPr>
        <w:t>.</w:t>
      </w:r>
    </w:p>
    <w:p w14:paraId="3354C7A6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27EAE3E4">
          <v:rect id="_x0000_i1099" style="width:0;height:1.5pt" o:hralign="center" o:hrstd="t" o:hr="t" fillcolor="#a0a0a0" stroked="f"/>
        </w:pict>
      </w:r>
    </w:p>
    <w:p w14:paraId="6877E620" w14:textId="77777777" w:rsidR="00181EE8" w:rsidRDefault="00181EE8" w:rsidP="00181EE8">
      <w:pPr>
        <w:rPr>
          <w:b/>
          <w:bCs/>
          <w:lang w:val="en-IN"/>
        </w:rPr>
      </w:pPr>
    </w:p>
    <w:p w14:paraId="347E47D3" w14:textId="77777777" w:rsidR="00181EE8" w:rsidRDefault="00181EE8" w:rsidP="00181EE8">
      <w:pPr>
        <w:rPr>
          <w:b/>
          <w:bCs/>
          <w:lang w:val="en-IN"/>
        </w:rPr>
      </w:pPr>
    </w:p>
    <w:p w14:paraId="567C05D1" w14:textId="5AC436FC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lastRenderedPageBreak/>
        <w:t>9. Grievance Officer Details</w:t>
      </w:r>
    </w:p>
    <w:p w14:paraId="0B552120" w14:textId="77777777" w:rsidR="00181EE8" w:rsidRDefault="00181EE8" w:rsidP="00181EE8">
      <w:r w:rsidRPr="00F86E28">
        <w:rPr>
          <w:b/>
          <w:bCs/>
        </w:rPr>
        <w:t>Name:</w:t>
      </w:r>
      <w:r w:rsidRPr="00F86E28">
        <w:t xml:space="preserve"> </w:t>
      </w:r>
      <w:r>
        <w:t>Abhishek Pratap</w:t>
      </w:r>
      <w:r w:rsidRPr="00F86E28">
        <w:br/>
      </w:r>
      <w:r w:rsidRPr="00F86E28">
        <w:rPr>
          <w:b/>
          <w:bCs/>
        </w:rPr>
        <w:t>Email:</w:t>
      </w:r>
      <w:r w:rsidRPr="00F86E28">
        <w:t xml:space="preserve"> </w:t>
      </w:r>
      <w:r>
        <w:t>Abhishekpratap@kickstartvtr.com</w:t>
      </w:r>
      <w:r w:rsidRPr="00F86E28">
        <w:br/>
      </w:r>
      <w:r w:rsidRPr="00F86E28">
        <w:rPr>
          <w:b/>
          <w:bCs/>
        </w:rPr>
        <w:t>Phone:</w:t>
      </w:r>
      <w:r w:rsidRPr="00F86E28">
        <w:t xml:space="preserve"> </w:t>
      </w:r>
      <w:r>
        <w:t>8393959750</w:t>
      </w:r>
      <w:r w:rsidRPr="00F86E28">
        <w:br/>
      </w:r>
      <w:r w:rsidRPr="00F86E28">
        <w:rPr>
          <w:b/>
          <w:bCs/>
        </w:rPr>
        <w:t>Address:</w:t>
      </w:r>
      <w:r w:rsidRPr="00F86E28">
        <w:t xml:space="preserve"> </w:t>
      </w:r>
      <w:proofErr w:type="spellStart"/>
      <w:r w:rsidRPr="00F86E28">
        <w:t>Ml</w:t>
      </w:r>
      <w:proofErr w:type="spellEnd"/>
      <w:r w:rsidRPr="00F86E28">
        <w:t xml:space="preserve"> 01 Sanjay Vihar Awas Vikas Near </w:t>
      </w:r>
      <w:proofErr w:type="spellStart"/>
      <w:r w:rsidRPr="00F86E28">
        <w:t>Sbi</w:t>
      </w:r>
      <w:proofErr w:type="spellEnd"/>
      <w:r w:rsidRPr="00F86E28">
        <w:t xml:space="preserve"> Bank Meerut Road </w:t>
      </w:r>
      <w:proofErr w:type="spellStart"/>
      <w:r w:rsidRPr="00F86E28">
        <w:t>Hapur</w:t>
      </w:r>
      <w:proofErr w:type="spellEnd"/>
      <w:r>
        <w:t>,</w:t>
      </w:r>
      <w:r w:rsidRPr="00F86E28">
        <w:t xml:space="preserve"> Uttar Pradesh</w:t>
      </w:r>
      <w:r>
        <w:t>,</w:t>
      </w:r>
      <w:r w:rsidRPr="00F86E28">
        <w:t> 245101, Ind</w:t>
      </w:r>
      <w:r>
        <w:t>ia.</w:t>
      </w:r>
    </w:p>
    <w:p w14:paraId="3D15A0F1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79357632">
          <v:rect id="_x0000_i1100" style="width:0;height:1.5pt" o:hralign="center" o:hrstd="t" o:hr="t" fillcolor="#a0a0a0" stroked="f"/>
        </w:pict>
      </w:r>
    </w:p>
    <w:p w14:paraId="01CC0F4D" w14:textId="77777777" w:rsidR="00181EE8" w:rsidRPr="00181EE8" w:rsidRDefault="00181EE8" w:rsidP="00181EE8">
      <w:pPr>
        <w:rPr>
          <w:b/>
          <w:bCs/>
          <w:lang w:val="en-IN"/>
        </w:rPr>
      </w:pPr>
      <w:r w:rsidRPr="00181EE8">
        <w:rPr>
          <w:b/>
          <w:bCs/>
          <w:lang w:val="en-IN"/>
        </w:rPr>
        <w:t>10. Policy Review</w:t>
      </w:r>
    </w:p>
    <w:p w14:paraId="0C73B6F8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t>This policy will be reviewed annually or as required by law.</w:t>
      </w:r>
    </w:p>
    <w:p w14:paraId="4E3F1233" w14:textId="77777777" w:rsidR="00181EE8" w:rsidRPr="00181EE8" w:rsidRDefault="00181EE8" w:rsidP="00181EE8">
      <w:pPr>
        <w:rPr>
          <w:lang w:val="en-IN"/>
        </w:rPr>
      </w:pPr>
      <w:r w:rsidRPr="00181EE8">
        <w:rPr>
          <w:lang w:val="en-IN"/>
        </w:rPr>
        <w:pict w14:anchorId="13044A3D">
          <v:rect id="_x0000_i1101" style="width:0;height:1.5pt" o:hralign="center" o:hrstd="t" o:hr="t" fillcolor="#a0a0a0" stroked="f"/>
        </w:pict>
      </w:r>
    </w:p>
    <w:p w14:paraId="779AD484" w14:textId="5DA6A4A6" w:rsidR="00C12228" w:rsidRDefault="00181EE8">
      <w:r w:rsidRPr="00181EE8">
        <w:rPr>
          <w:rFonts w:ascii="Segoe UI Emoji" w:hAnsi="Segoe UI Emoji" w:cs="Segoe UI Emoji"/>
          <w:lang w:val="en-IN"/>
        </w:rPr>
        <w:t>✍️</w:t>
      </w:r>
      <w:r w:rsidRPr="00181EE8">
        <w:rPr>
          <w:lang w:val="en-IN"/>
        </w:rPr>
        <w:t xml:space="preserve"> </w:t>
      </w:r>
      <w:r w:rsidRPr="00181EE8">
        <w:rPr>
          <w:b/>
          <w:bCs/>
          <w:lang w:val="en-IN"/>
        </w:rPr>
        <w:t>Authorized By:</w:t>
      </w:r>
      <w:r w:rsidRPr="00181EE8">
        <w:rPr>
          <w:lang w:val="en-IN"/>
        </w:rPr>
        <w:br/>
        <w:t xml:space="preserve">Kickstart Vision to Reality </w:t>
      </w:r>
      <w:proofErr w:type="spellStart"/>
      <w:r w:rsidRPr="00181EE8">
        <w:rPr>
          <w:lang w:val="en-IN"/>
        </w:rPr>
        <w:t>Pvt.</w:t>
      </w:r>
      <w:proofErr w:type="spellEnd"/>
      <w:r w:rsidRPr="00181EE8">
        <w:rPr>
          <w:lang w:val="en-IN"/>
        </w:rPr>
        <w:t xml:space="preserve"> Ltd.</w:t>
      </w:r>
      <w:r w:rsidRPr="00181EE8">
        <w:rPr>
          <w:lang w:val="en-IN"/>
        </w:rPr>
        <w:br/>
        <w:t>Date: ____________________</w:t>
      </w:r>
      <w:r w:rsidRPr="00181EE8">
        <w:rPr>
          <w:lang w:val="en-IN"/>
        </w:rPr>
        <w:br/>
        <w:t>Place:</w:t>
      </w:r>
      <w:r w:rsidRPr="00C87ED5">
        <w:rPr>
          <w:lang w:val="en-IN"/>
        </w:rPr>
        <w:t xml:space="preserve"> </w:t>
      </w:r>
      <w:proofErr w:type="spellStart"/>
      <w:r>
        <w:rPr>
          <w:lang w:val="en-IN"/>
        </w:rPr>
        <w:t>Ml</w:t>
      </w:r>
      <w:proofErr w:type="spellEnd"/>
      <w:r>
        <w:rPr>
          <w:lang w:val="en-IN"/>
        </w:rPr>
        <w:t xml:space="preserve"> 01 Sanjay Vihar Awas Vikas Near SBI Bank Meerut Road </w:t>
      </w:r>
      <w:proofErr w:type="spellStart"/>
      <w:r>
        <w:rPr>
          <w:lang w:val="en-IN"/>
        </w:rPr>
        <w:t>Hapur</w:t>
      </w:r>
      <w:proofErr w:type="spellEnd"/>
      <w:r>
        <w:rPr>
          <w:lang w:val="en-IN"/>
        </w:rPr>
        <w:t xml:space="preserve"> Uttar Pradesh 245101</w:t>
      </w:r>
    </w:p>
    <w:p w14:paraId="2A7468EA" w14:textId="77777777" w:rsidR="00D57B49" w:rsidRDefault="00D57B49"/>
    <w:sectPr w:rsidR="00D57B49" w:rsidSect="00D57B4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F40D" w14:textId="77777777" w:rsidR="0073421B" w:rsidRDefault="0073421B" w:rsidP="00C12228">
      <w:pPr>
        <w:spacing w:after="0" w:line="240" w:lineRule="auto"/>
      </w:pPr>
      <w:r>
        <w:separator/>
      </w:r>
    </w:p>
  </w:endnote>
  <w:endnote w:type="continuationSeparator" w:id="0">
    <w:p w14:paraId="056A902F" w14:textId="77777777" w:rsidR="0073421B" w:rsidRDefault="0073421B" w:rsidP="00C1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104B" w14:textId="200E96AE" w:rsidR="00C12228" w:rsidRPr="00D1338F" w:rsidRDefault="00C12228" w:rsidP="00724125">
    <w:pPr>
      <w:pStyle w:val="Footer"/>
      <w:spacing w:line="360" w:lineRule="auto"/>
      <w:jc w:val="center"/>
      <w:rPr>
        <w:rFonts w:cstheme="minorHAnsi"/>
        <w:sz w:val="22"/>
        <w:szCs w:val="22"/>
      </w:rPr>
    </w:pPr>
    <w:bookmarkStart w:id="1" w:name="_Hlk207630257"/>
    <w:bookmarkStart w:id="2" w:name="_Hlk207630258"/>
    <w:r w:rsidRPr="00D1338F">
      <w:rPr>
        <w:rFonts w:cstheme="minorHAnsi"/>
        <w:b/>
        <w:bCs/>
        <w:sz w:val="22"/>
        <w:szCs w:val="22"/>
      </w:rPr>
      <w:t>Phone:</w:t>
    </w:r>
    <w:r w:rsidRPr="00D1338F">
      <w:rPr>
        <w:rFonts w:cstheme="minorHAnsi"/>
        <w:sz w:val="22"/>
        <w:szCs w:val="22"/>
      </w:rPr>
      <w:t> 18008901711</w:t>
    </w:r>
    <w:r w:rsidRPr="00D1338F">
      <w:rPr>
        <w:sz w:val="22"/>
        <w:szCs w:val="22"/>
      </w:rPr>
      <w:ptab w:relativeTo="margin" w:alignment="center" w:leader="none"/>
    </w:r>
    <w:r w:rsidRPr="00D1338F">
      <w:rPr>
        <w:rFonts w:cstheme="minorHAnsi"/>
        <w:b/>
        <w:bCs/>
        <w:sz w:val="22"/>
        <w:szCs w:val="22"/>
      </w:rPr>
      <w:t>Email:</w:t>
    </w:r>
    <w:r w:rsidRPr="00D1338F">
      <w:rPr>
        <w:rFonts w:cstheme="minorHAnsi"/>
        <w:sz w:val="22"/>
        <w:szCs w:val="22"/>
      </w:rPr>
      <w:t xml:space="preserve"> </w:t>
    </w:r>
    <w:r w:rsidR="00CD1578">
      <w:rPr>
        <w:rFonts w:cstheme="minorHAnsi"/>
        <w:sz w:val="22"/>
        <w:szCs w:val="22"/>
      </w:rPr>
      <w:t>Support</w:t>
    </w:r>
    <w:r w:rsidRPr="00D1338F">
      <w:rPr>
        <w:rFonts w:cstheme="minorHAnsi"/>
        <w:sz w:val="22"/>
        <w:szCs w:val="22"/>
      </w:rPr>
      <w:t>@kickstartvtr.com</w:t>
    </w:r>
    <w:r w:rsidRPr="00D1338F">
      <w:rPr>
        <w:sz w:val="22"/>
        <w:szCs w:val="22"/>
      </w:rPr>
      <w:ptab w:relativeTo="margin" w:alignment="right" w:leader="none"/>
    </w:r>
    <w:r w:rsidRPr="00D1338F">
      <w:rPr>
        <w:sz w:val="22"/>
        <w:szCs w:val="22"/>
      </w:rPr>
      <w:t xml:space="preserve"> </w:t>
    </w:r>
    <w:r w:rsidRPr="00D1338F">
      <w:rPr>
        <w:rFonts w:cstheme="minorHAnsi"/>
        <w:b/>
        <w:bCs/>
        <w:sz w:val="22"/>
        <w:szCs w:val="22"/>
      </w:rPr>
      <w:t>Website:</w:t>
    </w:r>
    <w:r w:rsidRPr="00D1338F">
      <w:rPr>
        <w:rFonts w:cstheme="minorHAnsi"/>
        <w:sz w:val="22"/>
        <w:szCs w:val="22"/>
      </w:rPr>
      <w:t xml:space="preserve"> www.Kickstartvtr.com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E8B4" w14:textId="77777777" w:rsidR="0073421B" w:rsidRDefault="0073421B" w:rsidP="00C12228">
      <w:pPr>
        <w:spacing w:after="0" w:line="240" w:lineRule="auto"/>
      </w:pPr>
      <w:r>
        <w:separator/>
      </w:r>
    </w:p>
  </w:footnote>
  <w:footnote w:type="continuationSeparator" w:id="0">
    <w:p w14:paraId="409E3D05" w14:textId="77777777" w:rsidR="0073421B" w:rsidRDefault="0073421B" w:rsidP="00C1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0C6" w14:textId="77777777" w:rsidR="00C12228" w:rsidRDefault="00000000">
    <w:pPr>
      <w:pStyle w:val="Header"/>
    </w:pPr>
    <w:r>
      <w:rPr>
        <w:noProof/>
      </w:rPr>
      <w:pict w14:anchorId="34ED5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2" o:spid="_x0000_s1025" type="#_x0000_t75" style="position:absolute;margin-left:0;margin-top:0;width:450.9pt;height:270.5pt;z-index:-251659776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0C66" w14:textId="77777777" w:rsidR="00C12228" w:rsidRPr="00D1338F" w:rsidRDefault="00C12228" w:rsidP="00724125">
    <w:pPr>
      <w:ind w:left="720"/>
      <w:jc w:val="right"/>
      <w:rPr>
        <w:rFonts w:cstheme="minorHAnsi"/>
        <w:szCs w:val="24"/>
      </w:rPr>
    </w:pPr>
    <w:bookmarkStart w:id="0" w:name="_Hlk207630211"/>
    <w:r w:rsidRPr="00D1338F">
      <w:rPr>
        <w:rFonts w:cstheme="minorHAnsi"/>
        <w:b/>
        <w:bCs/>
        <w:szCs w:val="24"/>
      </w:rPr>
      <w:t>Kickstart Vision To Reality Private Limited</w:t>
    </w:r>
    <w:r w:rsidRPr="00D1338F">
      <w:rPr>
        <w:rFonts w:cstheme="minorHAnsi"/>
        <w:szCs w:val="24"/>
      </w:rPr>
      <w:br/>
    </w:r>
    <w:r w:rsidRPr="00D1338F">
      <w:rPr>
        <w:rFonts w:cstheme="minorHAnsi"/>
        <w:b/>
        <w:bCs/>
        <w:szCs w:val="24"/>
      </w:rPr>
      <w:t>Head Office:</w:t>
    </w:r>
    <w:r w:rsidRPr="00D1338F">
      <w:rPr>
        <w:rFonts w:cstheme="minorHAnsi"/>
        <w:szCs w:val="24"/>
      </w:rPr>
      <w:t xml:space="preserve"> ML 01 Sanjay Vihar Awas Vikas </w:t>
    </w:r>
    <w:r w:rsidRPr="00D1338F">
      <w:rPr>
        <w:rFonts w:cstheme="minorHAnsi"/>
        <w:szCs w:val="24"/>
      </w:rPr>
      <w:br/>
      <w:t xml:space="preserve">New Gujjar Building Near SBI Bank Meerut Road </w:t>
    </w:r>
    <w:r w:rsidRPr="00D1338F">
      <w:rPr>
        <w:rFonts w:cstheme="minorHAnsi"/>
        <w:szCs w:val="24"/>
      </w:rPr>
      <w:br/>
    </w:r>
    <w:proofErr w:type="spellStart"/>
    <w:r w:rsidRPr="00D1338F">
      <w:rPr>
        <w:rFonts w:cstheme="minorHAnsi"/>
        <w:szCs w:val="24"/>
      </w:rPr>
      <w:t>Hapur</w:t>
    </w:r>
    <w:proofErr w:type="spellEnd"/>
    <w:r w:rsidRPr="00D1338F">
      <w:rPr>
        <w:rFonts w:cstheme="minorHAnsi"/>
        <w:szCs w:val="24"/>
      </w:rPr>
      <w:t xml:space="preserve"> Uttar Pradesh 245101</w:t>
    </w:r>
    <w:r w:rsidRPr="00D1338F">
      <w:rPr>
        <w:rFonts w:cstheme="minorHAnsi"/>
        <w:szCs w:val="24"/>
      </w:rPr>
      <w:br/>
    </w:r>
    <w:r w:rsidRPr="00D1338F">
      <w:rPr>
        <w:rFonts w:cstheme="minorHAnsi"/>
        <w:b/>
        <w:bCs/>
        <w:szCs w:val="24"/>
      </w:rPr>
      <w:t>Cin</w:t>
    </w:r>
    <w:r w:rsidRPr="00D1338F">
      <w:rPr>
        <w:rFonts w:cstheme="minorHAnsi"/>
        <w:szCs w:val="24"/>
      </w:rPr>
      <w:t>: U74999UP2021PTC153034</w:t>
    </w:r>
    <w:bookmarkEnd w:id="0"/>
    <w:r w:rsidR="00000000">
      <w:rPr>
        <w:noProof/>
        <w:szCs w:val="24"/>
      </w:rPr>
      <w:pict w14:anchorId="71E04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3" o:spid="_x0000_s1026" type="#_x0000_t75" style="position:absolute;left:0;text-align:left;margin-left:0;margin-top:0;width:450.9pt;height:270.5pt;z-index:-251658752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E2C3" w14:textId="77777777" w:rsidR="00C12228" w:rsidRDefault="00000000">
    <w:pPr>
      <w:pStyle w:val="Header"/>
    </w:pPr>
    <w:r>
      <w:rPr>
        <w:noProof/>
      </w:rPr>
      <w:pict w14:anchorId="7CAF2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46421" o:spid="_x0000_s1027" type="#_x0000_t75" style="position:absolute;margin-left:0;margin-top:0;width:450.9pt;height:270.5pt;z-index:-251657728;mso-position-horizontal:center;mso-position-horizontal-relative:margin;mso-position-vertical:center;mso-position-vertical-relative:margin" o:allowincell="f">
          <v:imagedata r:id="rId1" o:title="logo_basic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46B"/>
    <w:multiLevelType w:val="multilevel"/>
    <w:tmpl w:val="396A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0E57"/>
    <w:multiLevelType w:val="multilevel"/>
    <w:tmpl w:val="B38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C40D2"/>
    <w:multiLevelType w:val="multilevel"/>
    <w:tmpl w:val="F90E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82F95"/>
    <w:multiLevelType w:val="multilevel"/>
    <w:tmpl w:val="267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E5173"/>
    <w:multiLevelType w:val="multilevel"/>
    <w:tmpl w:val="F29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F53CA"/>
    <w:multiLevelType w:val="multilevel"/>
    <w:tmpl w:val="667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3056"/>
    <w:multiLevelType w:val="multilevel"/>
    <w:tmpl w:val="1FF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42CA4"/>
    <w:multiLevelType w:val="multilevel"/>
    <w:tmpl w:val="80AE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C64CF"/>
    <w:multiLevelType w:val="multilevel"/>
    <w:tmpl w:val="42F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31C0A"/>
    <w:multiLevelType w:val="multilevel"/>
    <w:tmpl w:val="C9AA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708633">
    <w:abstractNumId w:val="7"/>
  </w:num>
  <w:num w:numId="2" w16cid:durableId="1782676891">
    <w:abstractNumId w:val="4"/>
  </w:num>
  <w:num w:numId="3" w16cid:durableId="638649005">
    <w:abstractNumId w:val="9"/>
  </w:num>
  <w:num w:numId="4" w16cid:durableId="217328011">
    <w:abstractNumId w:val="8"/>
  </w:num>
  <w:num w:numId="5" w16cid:durableId="1077284070">
    <w:abstractNumId w:val="0"/>
  </w:num>
  <w:num w:numId="6" w16cid:durableId="1869097237">
    <w:abstractNumId w:val="2"/>
  </w:num>
  <w:num w:numId="7" w16cid:durableId="82800455">
    <w:abstractNumId w:val="6"/>
  </w:num>
  <w:num w:numId="8" w16cid:durableId="1266426982">
    <w:abstractNumId w:val="5"/>
  </w:num>
  <w:num w:numId="9" w16cid:durableId="1570380922">
    <w:abstractNumId w:val="1"/>
  </w:num>
  <w:num w:numId="10" w16cid:durableId="2117938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28"/>
    <w:rsid w:val="000E5899"/>
    <w:rsid w:val="00181EE8"/>
    <w:rsid w:val="002C353A"/>
    <w:rsid w:val="002C6F6F"/>
    <w:rsid w:val="00556444"/>
    <w:rsid w:val="0073421B"/>
    <w:rsid w:val="00737E2D"/>
    <w:rsid w:val="007417AA"/>
    <w:rsid w:val="008B6713"/>
    <w:rsid w:val="00B852DB"/>
    <w:rsid w:val="00C12228"/>
    <w:rsid w:val="00CD1578"/>
    <w:rsid w:val="00D57B49"/>
    <w:rsid w:val="00F1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E87E"/>
  <w15:chartTrackingRefBased/>
  <w15:docId w15:val="{CC7767AB-DB3D-4300-BD91-A4F9281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49"/>
    <w:pPr>
      <w:spacing w:after="200" w:line="276" w:lineRule="auto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2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2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2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2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2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2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2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2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2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22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22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22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22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2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22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122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2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228"/>
    <w:pPr>
      <w:spacing w:after="160" w:line="278" w:lineRule="auto"/>
      <w:ind w:left="720"/>
      <w:contextualSpacing/>
    </w:pPr>
    <w:rPr>
      <w:kern w:val="2"/>
      <w:sz w:val="24"/>
      <w:szCs w:val="21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2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2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222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1"/>
      <w:lang w:val="en-IN" w:bidi="hi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12228"/>
  </w:style>
  <w:style w:type="paragraph" w:styleId="Footer">
    <w:name w:val="footer"/>
    <w:basedOn w:val="Normal"/>
    <w:link w:val="FooterChar"/>
    <w:uiPriority w:val="99"/>
    <w:unhideWhenUsed/>
    <w:rsid w:val="00C12228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1"/>
      <w:lang w:val="en-IN" w:bidi="hi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12228"/>
  </w:style>
  <w:style w:type="paragraph" w:styleId="BodyText">
    <w:name w:val="Body Text"/>
    <w:basedOn w:val="Normal"/>
    <w:link w:val="BodyTextChar"/>
    <w:uiPriority w:val="1"/>
    <w:qFormat/>
    <w:rsid w:val="00D57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57B49"/>
    <w:rPr>
      <w:rFonts w:ascii="Times New Roman" w:eastAsia="Times New Roman" w:hAnsi="Times New Roman" w:cs="Times New Roman"/>
      <w:kern w:val="0"/>
      <w:sz w:val="23"/>
      <w:szCs w:val="23"/>
      <w:lang w:val="en-US" w:bidi="ar-S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5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SINGH</dc:creator>
  <cp:keywords/>
  <dc:description/>
  <cp:lastModifiedBy>Vivek Singh</cp:lastModifiedBy>
  <cp:revision>2</cp:revision>
  <dcterms:created xsi:type="dcterms:W3CDTF">2025-09-18T07:40:00Z</dcterms:created>
  <dcterms:modified xsi:type="dcterms:W3CDTF">2025-09-18T07:40:00Z</dcterms:modified>
</cp:coreProperties>
</file>